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0" w:line="278" w:lineRule="auto"/>
        <w:ind w:left="2651" w:right="716" w:hanging="2318"/>
        <w:rPr>
          <w:rFonts w:hint="eastAsia" w:ascii="宋体" w:hAnsi="宋体" w:eastAsia="宋体" w:cs="宋体"/>
          <w:sz w:val="35"/>
          <w:szCs w:val="35"/>
        </w:rPr>
      </w:pPr>
      <w:r>
        <w:rPr>
          <w:rFonts w:hint="eastAsia" w:ascii="宋体" w:hAnsi="宋体" w:eastAsia="宋体" w:cs="宋体"/>
          <w:spacing w:val="2"/>
          <w:sz w:val="35"/>
          <w:szCs w:val="35"/>
          <w14:textOutline w14:w="6537" w14:cap="sq" w14:cmpd="sng">
            <w14:solidFill>
              <w14:srgbClr w14:val="000000"/>
            </w14:solidFill>
            <w14:prstDash w14:val="solid"/>
            <w14:bevel/>
          </w14:textOutline>
        </w:rPr>
        <w:t>中国广播电</w:t>
      </w:r>
      <w:r>
        <w:rPr>
          <w:rFonts w:hint="eastAsia" w:ascii="宋体" w:hAnsi="宋体" w:eastAsia="宋体" w:cs="宋体"/>
          <w:spacing w:val="1"/>
          <w:sz w:val="35"/>
          <w:szCs w:val="35"/>
          <w14:textOutline w14:w="6537" w14:cap="sq" w14:cmpd="sng">
            <w14:solidFill>
              <w14:srgbClr w14:val="000000"/>
            </w14:solidFill>
            <w14:prstDash w14:val="solid"/>
            <w14:bevel/>
          </w14:textOutline>
        </w:rPr>
        <w:t>视大奖2022</w:t>
      </w:r>
      <w:r>
        <w:rPr>
          <w:rFonts w:hint="eastAsia" w:ascii="宋体" w:hAnsi="宋体" w:eastAsia="宋体" w:cs="宋体"/>
          <w:spacing w:val="1"/>
          <w:sz w:val="35"/>
          <w:szCs w:val="35"/>
        </w:rPr>
        <w:t xml:space="preserve"> </w:t>
      </w:r>
      <w:r>
        <w:rPr>
          <w:rFonts w:hint="eastAsia" w:ascii="宋体" w:hAnsi="宋体" w:eastAsia="宋体" w:cs="宋体"/>
          <w:spacing w:val="1"/>
          <w:sz w:val="35"/>
          <w:szCs w:val="35"/>
          <w14:textOutline w14:w="6537" w14:cap="sq" w14:cmpd="sng">
            <w14:solidFill>
              <w14:srgbClr w14:val="000000"/>
            </w14:solidFill>
            <w14:prstDash w14:val="solid"/>
            <w14:bevel/>
          </w14:textOutline>
        </w:rPr>
        <w:t>年度广播电视节目奖</w:t>
      </w:r>
      <w:r>
        <w:rPr>
          <w:rFonts w:hint="eastAsia" w:ascii="宋体" w:hAnsi="宋体" w:eastAsia="宋体" w:cs="宋体"/>
          <w:sz w:val="35"/>
          <w:szCs w:val="35"/>
        </w:rPr>
        <w:t xml:space="preserve"> </w:t>
      </w:r>
      <w:r>
        <w:rPr>
          <w:rFonts w:hint="eastAsia" w:ascii="宋体" w:hAnsi="宋体" w:eastAsia="宋体" w:cs="宋体"/>
          <w:sz w:val="35"/>
          <w:szCs w:val="35"/>
          <w:lang w:val="en-US" w:eastAsia="zh-CN"/>
        </w:rPr>
        <w:t xml:space="preserve">   </w:t>
      </w:r>
      <w:r>
        <w:rPr>
          <w:rFonts w:hint="eastAsia" w:ascii="宋体" w:hAnsi="宋体" w:eastAsia="宋体" w:cs="宋体"/>
          <w:spacing w:val="15"/>
          <w:sz w:val="35"/>
          <w:szCs w:val="35"/>
          <w14:textOutline w14:w="6537" w14:cap="sq" w14:cmpd="sng">
            <w14:solidFill>
              <w14:srgbClr w14:val="000000"/>
            </w14:solidFill>
            <w14:prstDash w14:val="solid"/>
            <w14:bevel/>
          </w14:textOutline>
        </w:rPr>
        <w:t>栏</w:t>
      </w:r>
      <w:r>
        <w:rPr>
          <w:rFonts w:hint="eastAsia" w:ascii="宋体" w:hAnsi="宋体" w:eastAsia="宋体" w:cs="宋体"/>
          <w:spacing w:val="9"/>
          <w:sz w:val="35"/>
          <w:szCs w:val="35"/>
          <w14:textOutline w14:w="6537" w14:cap="sq" w14:cmpd="sng">
            <w14:solidFill>
              <w14:srgbClr w14:val="000000"/>
            </w14:solidFill>
            <w14:prstDash w14:val="solid"/>
            <w14:bevel/>
          </w14:textOutline>
        </w:rPr>
        <w:t>目参评作品推荐表</w:t>
      </w:r>
    </w:p>
    <w:p>
      <w:pPr>
        <w:rPr>
          <w:rFonts w:hint="eastAsia" w:ascii="宋体" w:hAnsi="宋体" w:eastAsia="宋体" w:cs="宋体"/>
        </w:rPr>
      </w:pPr>
    </w:p>
    <w:p>
      <w:pPr>
        <w:spacing w:line="114" w:lineRule="exact"/>
        <w:rPr>
          <w:rFonts w:hint="eastAsia" w:ascii="宋体" w:hAnsi="宋体" w:eastAsia="宋体" w:cs="宋体"/>
        </w:rPr>
      </w:pPr>
    </w:p>
    <w:tbl>
      <w:tblPr>
        <w:tblStyle w:val="7"/>
        <w:tblW w:w="89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99"/>
        <w:gridCol w:w="452"/>
        <w:gridCol w:w="938"/>
        <w:gridCol w:w="1296"/>
        <w:gridCol w:w="1500"/>
        <w:gridCol w:w="164"/>
        <w:gridCol w:w="574"/>
        <w:gridCol w:w="628"/>
        <w:gridCol w:w="94"/>
        <w:gridCol w:w="15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2251" w:type="dxa"/>
            <w:gridSpan w:val="2"/>
            <w:vAlign w:val="top"/>
          </w:tcPr>
          <w:p>
            <w:pPr>
              <w:spacing w:line="254" w:lineRule="auto"/>
              <w:rPr>
                <w:rFonts w:hint="eastAsia" w:ascii="宋体" w:hAnsi="宋体" w:eastAsia="宋体" w:cs="宋体"/>
                <w:sz w:val="21"/>
              </w:rPr>
            </w:pPr>
          </w:p>
          <w:p>
            <w:pPr>
              <w:spacing w:before="91" w:line="221" w:lineRule="auto"/>
              <w:ind w:left="574"/>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栏目名称</w:t>
            </w:r>
          </w:p>
        </w:tc>
        <w:tc>
          <w:tcPr>
            <w:tcW w:w="2234" w:type="dxa"/>
            <w:gridSpan w:val="2"/>
            <w:vAlign w:val="center"/>
          </w:tcPr>
          <w:p>
            <w:pPr>
              <w:rPr>
                <w:rFonts w:hint="default" w:ascii="宋体" w:hAnsi="宋体" w:eastAsia="宋体" w:cs="宋体"/>
                <w:sz w:val="21"/>
                <w:lang w:val="en-US" w:eastAsia="zh-CN"/>
              </w:rPr>
            </w:pPr>
            <w:r>
              <w:rPr>
                <w:rFonts w:hint="eastAsia" w:ascii="宋体" w:hAnsi="宋体" w:eastAsia="宋体" w:cs="宋体"/>
                <w:sz w:val="21"/>
                <w:lang w:val="en-US" w:eastAsia="zh-CN"/>
              </w:rPr>
              <w:t>南方财经报道</w:t>
            </w:r>
          </w:p>
        </w:tc>
        <w:tc>
          <w:tcPr>
            <w:tcW w:w="2238" w:type="dxa"/>
            <w:gridSpan w:val="3"/>
            <w:vAlign w:val="top"/>
          </w:tcPr>
          <w:p>
            <w:pPr>
              <w:spacing w:line="254" w:lineRule="auto"/>
              <w:rPr>
                <w:rFonts w:hint="eastAsia" w:ascii="宋体" w:hAnsi="宋体" w:eastAsia="宋体" w:cs="宋体"/>
                <w:sz w:val="21"/>
              </w:rPr>
            </w:pPr>
          </w:p>
          <w:p>
            <w:pPr>
              <w:spacing w:before="91" w:line="220" w:lineRule="auto"/>
              <w:ind w:left="565"/>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创办日期</w:t>
            </w:r>
          </w:p>
        </w:tc>
        <w:tc>
          <w:tcPr>
            <w:tcW w:w="2229" w:type="dxa"/>
            <w:gridSpan w:val="3"/>
            <w:vAlign w:val="top"/>
          </w:tcPr>
          <w:p>
            <w:pPr>
              <w:spacing w:line="254" w:lineRule="auto"/>
              <w:rPr>
                <w:rFonts w:hint="eastAsia" w:ascii="宋体" w:hAnsi="宋体" w:eastAsia="宋体" w:cs="宋体"/>
                <w:sz w:val="21"/>
              </w:rPr>
            </w:pPr>
          </w:p>
          <w:p>
            <w:pPr>
              <w:spacing w:before="91" w:line="220" w:lineRule="auto"/>
              <w:jc w:val="center"/>
              <w:rPr>
                <w:rFonts w:hint="eastAsia" w:ascii="宋体" w:hAnsi="宋体" w:eastAsia="宋体" w:cs="宋体"/>
                <w:sz w:val="28"/>
                <w:szCs w:val="28"/>
              </w:rPr>
            </w:pPr>
            <w:r>
              <w:rPr>
                <w:rFonts w:hint="eastAsia" w:ascii="宋体" w:hAnsi="宋体" w:eastAsia="宋体" w:cs="宋体"/>
                <w:sz w:val="21"/>
                <w:lang w:val="en-US" w:eastAsia="zh-CN"/>
              </w:rPr>
              <w:t>2017</w:t>
            </w:r>
            <w:r>
              <w:rPr>
                <w:rFonts w:hint="eastAsia" w:ascii="宋体" w:hAnsi="宋体" w:eastAsia="宋体" w:cs="宋体"/>
                <w:spacing w:val="8"/>
                <w:sz w:val="28"/>
                <w:szCs w:val="28"/>
                <w14:textOutline w14:w="5103" w14:cap="sq" w14:cmpd="sng">
                  <w14:solidFill>
                    <w14:srgbClr w14:val="000000"/>
                  </w14:solidFill>
                  <w14:prstDash w14:val="solid"/>
                  <w14:bevel/>
                </w14:textOutline>
              </w:rPr>
              <w:t>年</w:t>
            </w:r>
            <w:r>
              <w:rPr>
                <w:rFonts w:hint="eastAsia" w:ascii="宋体" w:hAnsi="宋体" w:eastAsia="宋体" w:cs="宋体"/>
                <w:sz w:val="21"/>
                <w:lang w:val="en-US" w:eastAsia="zh-CN"/>
              </w:rPr>
              <w:t>3</w:t>
            </w:r>
            <w:r>
              <w:rPr>
                <w:rFonts w:hint="eastAsia" w:ascii="宋体" w:hAnsi="宋体" w:eastAsia="宋体" w:cs="宋体"/>
                <w:spacing w:val="7"/>
                <w:sz w:val="28"/>
                <w:szCs w:val="28"/>
                <w14:textOutline w14:w="5103" w14:cap="sq" w14:cmpd="sng">
                  <w14:solidFill>
                    <w14:srgbClr w14:val="000000"/>
                  </w14:solidFill>
                  <w14:prstDash w14:val="solid"/>
                  <w14:bevel/>
                </w14:textOutline>
              </w:rPr>
              <w:t>月</w:t>
            </w:r>
            <w:r>
              <w:rPr>
                <w:rFonts w:hint="eastAsia" w:ascii="宋体" w:hAnsi="宋体" w:eastAsia="宋体" w:cs="宋体"/>
                <w:sz w:val="21"/>
                <w:lang w:val="en-US" w:eastAsia="zh-CN"/>
              </w:rPr>
              <w:t xml:space="preserve">1 </w:t>
            </w:r>
            <w:r>
              <w:rPr>
                <w:rFonts w:hint="eastAsia" w:ascii="宋体" w:hAnsi="宋体" w:eastAsia="宋体" w:cs="宋体"/>
                <w:spacing w:val="7"/>
                <w:sz w:val="28"/>
                <w:szCs w:val="28"/>
                <w14:textOutline w14:w="5103" w14:cap="sq" w14:cmpd="sng">
                  <w14:solidFill>
                    <w14:srgbClr w14:val="000000"/>
                  </w14:solidFill>
                  <w14:prstDash w14:val="solid"/>
                  <w14:bevel/>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2251" w:type="dxa"/>
            <w:gridSpan w:val="2"/>
            <w:vAlign w:val="top"/>
          </w:tcPr>
          <w:p>
            <w:pPr>
              <w:spacing w:line="318" w:lineRule="auto"/>
              <w:rPr>
                <w:rFonts w:hint="eastAsia" w:ascii="宋体" w:hAnsi="宋体" w:eastAsia="宋体" w:cs="宋体"/>
                <w:sz w:val="21"/>
              </w:rPr>
            </w:pPr>
          </w:p>
          <w:p>
            <w:pPr>
              <w:spacing w:before="91" w:line="220" w:lineRule="auto"/>
              <w:ind w:left="575"/>
              <w:rPr>
                <w:rFonts w:hint="eastAsia" w:ascii="宋体" w:hAnsi="宋体" w:eastAsia="宋体" w:cs="宋体"/>
                <w:sz w:val="28"/>
                <w:szCs w:val="28"/>
              </w:rPr>
            </w:pPr>
            <w:r>
              <w:rPr>
                <w:rFonts w:hint="eastAsia" w:ascii="宋体" w:hAnsi="宋体" w:eastAsia="宋体" w:cs="宋体"/>
                <w:spacing w:val="-3"/>
                <w:sz w:val="28"/>
                <w:szCs w:val="28"/>
                <w14:textOutline w14:w="5103" w14:cap="sq" w14:cmpd="sng">
                  <w14:solidFill>
                    <w14:srgbClr w14:val="000000"/>
                  </w14:solidFill>
                  <w14:prstDash w14:val="solid"/>
                  <w14:bevel/>
                </w14:textOutline>
              </w:rPr>
              <w:t>播</w:t>
            </w:r>
            <w:r>
              <w:rPr>
                <w:rFonts w:hint="eastAsia" w:ascii="宋体" w:hAnsi="宋体" w:eastAsia="宋体" w:cs="宋体"/>
                <w:spacing w:val="-2"/>
                <w:sz w:val="28"/>
                <w:szCs w:val="28"/>
                <w14:textOutline w14:w="5103" w14:cap="sq" w14:cmpd="sng">
                  <w14:solidFill>
                    <w14:srgbClr w14:val="000000"/>
                  </w14:solidFill>
                  <w14:prstDash w14:val="solid"/>
                  <w14:bevel/>
                </w14:textOutline>
              </w:rPr>
              <w:t>出周期</w:t>
            </w:r>
          </w:p>
        </w:tc>
        <w:tc>
          <w:tcPr>
            <w:tcW w:w="2234" w:type="dxa"/>
            <w:gridSpan w:val="2"/>
            <w:vAlign w:val="center"/>
          </w:tcPr>
          <w:p>
            <w:pPr>
              <w:rPr>
                <w:rFonts w:hint="default" w:ascii="宋体" w:hAnsi="宋体" w:eastAsia="宋体" w:cs="宋体"/>
                <w:sz w:val="21"/>
                <w:lang w:val="en-US" w:eastAsia="zh-CN"/>
              </w:rPr>
            </w:pPr>
            <w:r>
              <w:rPr>
                <w:rFonts w:hint="eastAsia" w:ascii="宋体" w:hAnsi="宋体" w:eastAsia="宋体" w:cs="宋体"/>
                <w:sz w:val="21"/>
                <w:lang w:val="en-US" w:eastAsia="zh-CN"/>
              </w:rPr>
              <w:t>日播</w:t>
            </w:r>
          </w:p>
        </w:tc>
        <w:tc>
          <w:tcPr>
            <w:tcW w:w="2238" w:type="dxa"/>
            <w:gridSpan w:val="3"/>
            <w:vAlign w:val="top"/>
          </w:tcPr>
          <w:p>
            <w:pPr>
              <w:spacing w:line="318" w:lineRule="auto"/>
              <w:rPr>
                <w:rFonts w:hint="eastAsia" w:ascii="宋体" w:hAnsi="宋体" w:eastAsia="宋体" w:cs="宋体"/>
                <w:sz w:val="21"/>
              </w:rPr>
            </w:pPr>
          </w:p>
          <w:p>
            <w:pPr>
              <w:spacing w:before="91" w:line="220" w:lineRule="auto"/>
              <w:ind w:left="216"/>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播出频率/频</w:t>
            </w:r>
            <w:r>
              <w:rPr>
                <w:rFonts w:hint="eastAsia" w:ascii="宋体" w:hAnsi="宋体" w:eastAsia="宋体" w:cs="宋体"/>
                <w:sz w:val="28"/>
                <w:szCs w:val="28"/>
                <w14:textOutline w14:w="5103" w14:cap="sq" w14:cmpd="sng">
                  <w14:solidFill>
                    <w14:srgbClr w14:val="000000"/>
                  </w14:solidFill>
                  <w14:prstDash w14:val="solid"/>
                  <w14:bevel/>
                </w14:textOutline>
              </w:rPr>
              <w:t>道</w:t>
            </w:r>
          </w:p>
        </w:tc>
        <w:tc>
          <w:tcPr>
            <w:tcW w:w="2229" w:type="dxa"/>
            <w:gridSpan w:val="3"/>
            <w:vAlign w:val="center"/>
          </w:tcPr>
          <w:p>
            <w:pPr>
              <w:rPr>
                <w:rFonts w:hint="default" w:ascii="宋体" w:hAnsi="宋体" w:eastAsia="宋体" w:cs="宋体"/>
                <w:sz w:val="21"/>
                <w:lang w:val="en-US" w:eastAsia="zh-CN"/>
              </w:rPr>
            </w:pPr>
            <w:r>
              <w:rPr>
                <w:rFonts w:hint="eastAsia" w:ascii="宋体" w:hAnsi="宋体" w:eastAsia="宋体" w:cs="宋体"/>
                <w:sz w:val="21"/>
                <w:lang w:val="en-US" w:eastAsia="zh-CN"/>
              </w:rPr>
              <w:t>广东经济科教频道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trPr>
        <w:tc>
          <w:tcPr>
            <w:tcW w:w="2251" w:type="dxa"/>
            <w:gridSpan w:val="2"/>
            <w:vAlign w:val="top"/>
          </w:tcPr>
          <w:p>
            <w:pPr>
              <w:spacing w:line="304" w:lineRule="auto"/>
              <w:rPr>
                <w:rFonts w:hint="eastAsia" w:ascii="宋体" w:hAnsi="宋体" w:eastAsia="宋体" w:cs="宋体"/>
                <w:sz w:val="21"/>
              </w:rPr>
            </w:pPr>
          </w:p>
          <w:p>
            <w:pPr>
              <w:spacing w:before="91" w:line="220" w:lineRule="auto"/>
              <w:ind w:left="575"/>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播出单</w:t>
            </w:r>
            <w:r>
              <w:rPr>
                <w:rFonts w:hint="eastAsia" w:ascii="宋体" w:hAnsi="宋体" w:eastAsia="宋体" w:cs="宋体"/>
                <w:spacing w:val="-1"/>
                <w:sz w:val="28"/>
                <w:szCs w:val="28"/>
                <w14:textOutline w14:w="5103" w14:cap="sq" w14:cmpd="sng">
                  <w14:solidFill>
                    <w14:srgbClr w14:val="000000"/>
                  </w14:solidFill>
                  <w14:prstDash w14:val="solid"/>
                  <w14:bevel/>
                </w14:textOutline>
              </w:rPr>
              <w:t>位</w:t>
            </w:r>
          </w:p>
        </w:tc>
        <w:tc>
          <w:tcPr>
            <w:tcW w:w="2234" w:type="dxa"/>
            <w:gridSpan w:val="2"/>
            <w:vAlign w:val="center"/>
          </w:tcPr>
          <w:p>
            <w:pPr>
              <w:rPr>
                <w:rFonts w:hint="default" w:ascii="宋体" w:hAnsi="宋体" w:eastAsia="宋体" w:cs="宋体"/>
                <w:sz w:val="21"/>
                <w:lang w:val="en-US" w:eastAsia="zh-CN"/>
              </w:rPr>
            </w:pPr>
            <w:r>
              <w:rPr>
                <w:rFonts w:hint="eastAsia" w:ascii="宋体" w:hAnsi="宋体" w:eastAsia="宋体" w:cs="宋体"/>
                <w:sz w:val="21"/>
                <w:lang w:val="en-US" w:eastAsia="zh-CN"/>
              </w:rPr>
              <w:t>广东广播电视台</w:t>
            </w:r>
          </w:p>
        </w:tc>
        <w:tc>
          <w:tcPr>
            <w:tcW w:w="2238" w:type="dxa"/>
            <w:gridSpan w:val="3"/>
            <w:vAlign w:val="top"/>
          </w:tcPr>
          <w:p>
            <w:pPr>
              <w:spacing w:line="304" w:lineRule="auto"/>
              <w:rPr>
                <w:rFonts w:hint="eastAsia" w:ascii="宋体" w:hAnsi="宋体" w:eastAsia="宋体" w:cs="宋体"/>
                <w:sz w:val="21"/>
              </w:rPr>
            </w:pPr>
          </w:p>
          <w:p>
            <w:pPr>
              <w:spacing w:before="91" w:line="221" w:lineRule="auto"/>
              <w:ind w:left="846"/>
              <w:rPr>
                <w:rFonts w:hint="eastAsia" w:ascii="宋体" w:hAnsi="宋体" w:eastAsia="宋体" w:cs="宋体"/>
                <w:sz w:val="28"/>
                <w:szCs w:val="28"/>
              </w:rPr>
            </w:pPr>
            <w:r>
              <w:rPr>
                <w:rFonts w:hint="eastAsia" w:ascii="宋体" w:hAnsi="宋体" w:eastAsia="宋体" w:cs="宋体"/>
                <w:spacing w:val="-6"/>
                <w:sz w:val="28"/>
                <w:szCs w:val="28"/>
                <w14:textOutline w14:w="5103" w14:cap="sq" w14:cmpd="sng">
                  <w14:solidFill>
                    <w14:srgbClr w14:val="000000"/>
                  </w14:solidFill>
                  <w14:prstDash w14:val="solid"/>
                  <w14:bevel/>
                </w14:textOutline>
              </w:rPr>
              <w:t>体</w:t>
            </w:r>
            <w:r>
              <w:rPr>
                <w:rFonts w:hint="eastAsia" w:ascii="宋体" w:hAnsi="宋体" w:eastAsia="宋体" w:cs="宋体"/>
                <w:spacing w:val="-4"/>
                <w:sz w:val="28"/>
                <w:szCs w:val="28"/>
                <w14:textOutline w14:w="5103" w14:cap="sq" w14:cmpd="sng">
                  <w14:solidFill>
                    <w14:srgbClr w14:val="000000"/>
                  </w14:solidFill>
                  <w14:prstDash w14:val="solid"/>
                  <w14:bevel/>
                </w14:textOutline>
              </w:rPr>
              <w:t>裁</w:t>
            </w:r>
          </w:p>
        </w:tc>
        <w:tc>
          <w:tcPr>
            <w:tcW w:w="2229" w:type="dxa"/>
            <w:gridSpan w:val="3"/>
            <w:vAlign w:val="center"/>
          </w:tcPr>
          <w:p>
            <w:pPr>
              <w:spacing w:before="65" w:line="228" w:lineRule="auto"/>
              <w:rPr>
                <w:rFonts w:hint="eastAsia" w:ascii="宋体" w:hAnsi="宋体" w:eastAsia="宋体" w:cs="宋体"/>
                <w:sz w:val="20"/>
                <w:szCs w:val="20"/>
              </w:rPr>
            </w:pPr>
            <w:r>
              <w:rPr>
                <w:rFonts w:hint="eastAsia" w:ascii="宋体" w:hAnsi="宋体" w:eastAsia="宋体" w:cs="宋体"/>
                <w:spacing w:val="8"/>
                <w:sz w:val="20"/>
                <w:szCs w:val="20"/>
              </w:rPr>
              <w:t>电视新闻栏目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2251" w:type="dxa"/>
            <w:gridSpan w:val="2"/>
            <w:vAlign w:val="top"/>
          </w:tcPr>
          <w:p>
            <w:pPr>
              <w:spacing w:line="305" w:lineRule="auto"/>
              <w:rPr>
                <w:rFonts w:hint="eastAsia" w:ascii="宋体" w:hAnsi="宋体" w:eastAsia="宋体" w:cs="宋体"/>
                <w:sz w:val="21"/>
              </w:rPr>
            </w:pPr>
          </w:p>
          <w:p>
            <w:pPr>
              <w:spacing w:before="91" w:line="219" w:lineRule="auto"/>
              <w:ind w:left="567"/>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推荐单位</w:t>
            </w:r>
          </w:p>
        </w:tc>
        <w:tc>
          <w:tcPr>
            <w:tcW w:w="3734" w:type="dxa"/>
            <w:gridSpan w:val="3"/>
            <w:vAlign w:val="center"/>
          </w:tcPr>
          <w:p>
            <w:pPr>
              <w:rPr>
                <w:rFonts w:hint="default" w:ascii="宋体" w:hAnsi="宋体" w:eastAsia="宋体" w:cs="宋体"/>
                <w:sz w:val="21"/>
                <w:lang w:val="en-US" w:eastAsia="zh-CN"/>
              </w:rPr>
            </w:pPr>
            <w:r>
              <w:rPr>
                <w:rFonts w:hint="eastAsia" w:ascii="宋体" w:hAnsi="宋体" w:eastAsia="宋体" w:cs="宋体"/>
                <w:sz w:val="21"/>
                <w:lang w:val="en-US" w:eastAsia="zh-CN"/>
              </w:rPr>
              <w:t>广东省广播影视协会</w:t>
            </w:r>
          </w:p>
        </w:tc>
        <w:tc>
          <w:tcPr>
            <w:tcW w:w="1366" w:type="dxa"/>
            <w:gridSpan w:val="3"/>
            <w:vAlign w:val="top"/>
          </w:tcPr>
          <w:p>
            <w:pPr>
              <w:spacing w:line="304" w:lineRule="auto"/>
              <w:rPr>
                <w:rFonts w:hint="eastAsia" w:ascii="宋体" w:hAnsi="宋体" w:eastAsia="宋体" w:cs="宋体"/>
                <w:sz w:val="21"/>
              </w:rPr>
            </w:pPr>
          </w:p>
          <w:p>
            <w:pPr>
              <w:spacing w:before="91" w:line="221" w:lineRule="auto"/>
              <w:ind w:left="412"/>
              <w:rPr>
                <w:rFonts w:hint="eastAsia" w:ascii="宋体" w:hAnsi="宋体" w:eastAsia="宋体" w:cs="宋体"/>
                <w:sz w:val="28"/>
                <w:szCs w:val="28"/>
              </w:rPr>
            </w:pPr>
            <w:r>
              <w:rPr>
                <w:rFonts w:hint="eastAsia" w:ascii="宋体" w:hAnsi="宋体" w:eastAsia="宋体" w:cs="宋体"/>
                <w:spacing w:val="-6"/>
                <w:sz w:val="28"/>
                <w:szCs w:val="28"/>
                <w14:textOutline w14:w="5103" w14:cap="sq" w14:cmpd="sng">
                  <w14:solidFill>
                    <w14:srgbClr w14:val="000000"/>
                  </w14:solidFill>
                  <w14:prstDash w14:val="solid"/>
                  <w14:bevel/>
                </w14:textOutline>
              </w:rPr>
              <w:t>语</w:t>
            </w:r>
            <w:r>
              <w:rPr>
                <w:rFonts w:hint="eastAsia" w:ascii="宋体" w:hAnsi="宋体" w:eastAsia="宋体" w:cs="宋体"/>
                <w:spacing w:val="-4"/>
                <w:sz w:val="28"/>
                <w:szCs w:val="28"/>
                <w14:textOutline w14:w="5103" w14:cap="sq" w14:cmpd="sng">
                  <w14:solidFill>
                    <w14:srgbClr w14:val="000000"/>
                  </w14:solidFill>
                  <w14:prstDash w14:val="solid"/>
                  <w14:bevel/>
                </w14:textOutline>
              </w:rPr>
              <w:t>种</w:t>
            </w:r>
          </w:p>
        </w:tc>
        <w:tc>
          <w:tcPr>
            <w:tcW w:w="1601" w:type="dxa"/>
            <w:gridSpan w:val="2"/>
            <w:vAlign w:val="center"/>
          </w:tcPr>
          <w:p>
            <w:pPr>
              <w:rPr>
                <w:rFonts w:hint="eastAsia" w:ascii="宋体" w:hAnsi="宋体" w:eastAsia="宋体" w:cs="宋体"/>
                <w:sz w:val="21"/>
                <w:lang w:val="en-US" w:eastAsia="zh-CN"/>
              </w:rPr>
            </w:pPr>
            <w:r>
              <w:rPr>
                <w:rFonts w:hint="eastAsia" w:ascii="宋体" w:hAnsi="宋体" w:eastAsia="宋体" w:cs="宋体"/>
                <w:sz w:val="21"/>
                <w:lang w:val="en-US" w:eastAsia="zh-CN"/>
              </w:rPr>
              <w:t>中文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trPr>
        <w:tc>
          <w:tcPr>
            <w:tcW w:w="2251" w:type="dxa"/>
            <w:gridSpan w:val="2"/>
            <w:vAlign w:val="top"/>
          </w:tcPr>
          <w:p>
            <w:pPr>
              <w:spacing w:line="306" w:lineRule="auto"/>
              <w:rPr>
                <w:rFonts w:hint="eastAsia" w:ascii="宋体" w:hAnsi="宋体" w:eastAsia="宋体" w:cs="宋体"/>
                <w:sz w:val="21"/>
              </w:rPr>
            </w:pPr>
          </w:p>
          <w:p>
            <w:pPr>
              <w:spacing w:before="91" w:line="221" w:lineRule="auto"/>
              <w:ind w:left="119"/>
              <w:rPr>
                <w:rFonts w:hint="eastAsia" w:ascii="宋体" w:hAnsi="宋体" w:eastAsia="宋体" w:cs="宋体"/>
                <w:sz w:val="28"/>
                <w:szCs w:val="28"/>
              </w:rPr>
            </w:pPr>
            <w:r>
              <w:rPr>
                <w:rFonts w:hint="eastAsia" w:ascii="宋体" w:hAnsi="宋体" w:eastAsia="宋体" w:cs="宋体"/>
                <w:spacing w:val="5"/>
                <w:sz w:val="28"/>
                <w:szCs w:val="28"/>
                <w14:textOutline w14:w="5096" w14:cap="sq" w14:cmpd="sng">
                  <w14:solidFill>
                    <w14:srgbClr w14:val="000000"/>
                  </w14:solidFill>
                  <w14:prstDash w14:val="solid"/>
                  <w14:bevel/>
                </w14:textOutline>
              </w:rPr>
              <w:t>作</w:t>
            </w:r>
            <w:r>
              <w:rPr>
                <w:rFonts w:hint="eastAsia" w:ascii="宋体" w:hAnsi="宋体" w:eastAsia="宋体" w:cs="宋体"/>
                <w:spacing w:val="3"/>
                <w:sz w:val="28"/>
                <w:szCs w:val="28"/>
                <w14:textOutline w14:w="5096" w14:cap="sq" w14:cmpd="sng">
                  <w14:solidFill>
                    <w14:srgbClr w14:val="000000"/>
                  </w14:solidFill>
                  <w14:prstDash w14:val="solid"/>
                  <w14:bevel/>
                </w14:textOutline>
              </w:rPr>
              <w:t>者(主创人员)</w:t>
            </w:r>
          </w:p>
        </w:tc>
        <w:tc>
          <w:tcPr>
            <w:tcW w:w="6701" w:type="dxa"/>
            <w:gridSpan w:val="8"/>
            <w:vAlign w:val="center"/>
          </w:tcPr>
          <w:p>
            <w:pPr>
              <w:rPr>
                <w:rFonts w:hint="default" w:ascii="宋体" w:hAnsi="宋体" w:eastAsia="宋体" w:cs="宋体"/>
                <w:sz w:val="21"/>
                <w:lang w:val="en-US" w:eastAsia="zh-CN"/>
              </w:rPr>
            </w:pPr>
            <w:r>
              <w:rPr>
                <w:rFonts w:hint="eastAsia" w:ascii="宋体" w:hAnsi="宋体" w:eastAsia="宋体" w:cs="宋体"/>
                <w:sz w:val="21"/>
                <w:lang w:val="en-US" w:eastAsia="zh-CN"/>
              </w:rPr>
              <w:t>曹军、杨海涛、夏精棋、赖禧、彭文胜、巢欢、高骞、马晓野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7" w:hRule="atLeast"/>
        </w:trPr>
        <w:tc>
          <w:tcPr>
            <w:tcW w:w="8952" w:type="dxa"/>
            <w:gridSpan w:val="10"/>
            <w:vAlign w:val="top"/>
          </w:tcPr>
          <w:p>
            <w:pPr>
              <w:spacing w:before="197" w:line="227" w:lineRule="auto"/>
              <w:ind w:left="3764"/>
              <w:rPr>
                <w:rFonts w:hint="eastAsia" w:ascii="宋体" w:hAnsi="宋体" w:eastAsia="宋体" w:cs="宋体"/>
                <w:sz w:val="21"/>
                <w:lang w:val="en-US" w:eastAsia="zh-CN"/>
              </w:rPr>
            </w:pPr>
            <w:r>
              <w:rPr>
                <w:rFonts w:hint="eastAsia" w:ascii="宋体" w:hAnsi="宋体" w:eastAsia="宋体" w:cs="宋体"/>
                <w:spacing w:val="8"/>
                <w:sz w:val="23"/>
                <w:szCs w:val="23"/>
              </w:rPr>
              <w:t>参评专栏简介</w:t>
            </w:r>
          </w:p>
          <w:p>
            <w:pPr>
              <w:ind w:firstLine="420" w:firstLineChars="200"/>
              <w:rPr>
                <w:rFonts w:hint="eastAsia" w:ascii="宋体" w:hAnsi="宋体" w:eastAsia="宋体" w:cs="宋体"/>
                <w:sz w:val="21"/>
                <w:lang w:val="en-US" w:eastAsia="zh-CN"/>
              </w:rPr>
            </w:pPr>
          </w:p>
          <w:p>
            <w:pPr>
              <w:ind w:firstLine="420" w:firstLineChars="200"/>
              <w:rPr>
                <w:rFonts w:hint="eastAsia" w:ascii="宋体" w:hAnsi="宋体" w:eastAsia="宋体" w:cs="宋体"/>
                <w:sz w:val="21"/>
                <w:lang w:val="en-US" w:eastAsia="zh-CN"/>
              </w:rPr>
            </w:pPr>
            <w:r>
              <w:rPr>
                <w:rFonts w:hint="eastAsia" w:ascii="宋体" w:hAnsi="宋体" w:eastAsia="宋体" w:cs="宋体"/>
                <w:sz w:val="21"/>
                <w:lang w:val="en-US" w:eastAsia="zh-CN"/>
              </w:rPr>
              <w:t>《南方财经报道》是南方财经全媒体集团重点打造、广东地区唯一的大型的政经、财经新闻资讯类栏目。2017年3月创立，至今已6年时间。2020年，《南方财经报道》全面改版升级，播出时间调整至19：30-20：15，正式进入“黄金档”，以“态度创造价值”为节目口号，立志深耕广东，做广东新发展格局的记录者，服务湾区，做大湾区故事的讲述者。具有以下三个鲜明的特点：一是“抢占先机”，《南方财经报道》紧跟时政、财经热点，在重大节点、重要时刻，迅速提炼新闻重点和亮点，提前策划、深度介入，推出重大主题的新闻策划，将党的指导思想、国家大政方针、社会经济动态第一时间传达给受众，产生同频共振之效；二是“深耕细作”，《南方财经报道》始终深耕新闻品质，深入挖掘重要活动、重大事件背后的故事，以全新的视角和优质的内容深入阐述，推出众多的精品之作；三是“财经特色”，《南方财经报道》是一个政经、财经新闻资讯类栏目，是南方财经全媒体集团宣传习近平新时代中国特色社会主义经济思想的主要平台之一，在内容策划的过程中，以更新的形式、更财经的表达触及受众，体现了栏目特色与节目内容完美融合的最新态势。</w:t>
            </w:r>
          </w:p>
          <w:p>
            <w:pPr>
              <w:ind w:firstLine="420" w:firstLineChars="200"/>
              <w:rPr>
                <w:rFonts w:hint="eastAsia" w:ascii="宋体" w:hAnsi="宋体" w:eastAsia="宋体" w:cs="宋体"/>
                <w:sz w:val="21"/>
                <w:lang w:val="en-US" w:eastAsia="zh-CN"/>
              </w:rPr>
            </w:pPr>
            <w:r>
              <w:rPr>
                <w:rFonts w:hint="eastAsia" w:ascii="宋体" w:hAnsi="宋体" w:eastAsia="宋体" w:cs="宋体"/>
                <w:sz w:val="21"/>
                <w:lang w:val="en-US" w:eastAsia="zh-CN"/>
              </w:rPr>
              <w:t>改版升级以来，《南方财经报道》持续推出一系列特色鲜明、角度新颖、权威深刻、表达生动的重磅专题，既接天气又接地气，以磅礴之势抵达受众。2022年全年播发原创稿件逾5000条，时长逾10000分钟。在重大时刻、重要节点，专题策划《非凡十年》、《港星湾区再就业》、《我为群众办实事·直播带岗》、《湾区金融力量》等原创稿件，多个视频点击量超百万。同时，参与报道广交会、中博会、进博会等重要展会，</w:t>
            </w:r>
            <w:r>
              <w:rPr>
                <w:rFonts w:hint="default" w:ascii="宋体" w:hAnsi="宋体" w:eastAsia="宋体" w:cs="宋体"/>
                <w:sz w:val="21"/>
                <w:lang w:val="en-US" w:eastAsia="zh-CN"/>
              </w:rPr>
              <w:t>聚焦“</w:t>
            </w:r>
            <w:r>
              <w:rPr>
                <w:rFonts w:hint="eastAsia" w:ascii="宋体" w:hAnsi="宋体" w:eastAsia="宋体" w:cs="宋体"/>
                <w:sz w:val="21"/>
                <w:lang w:val="en-US" w:eastAsia="zh-CN"/>
              </w:rPr>
              <w:t>制造业当家</w:t>
            </w:r>
            <w:r>
              <w:rPr>
                <w:rFonts w:hint="default" w:ascii="宋体" w:hAnsi="宋体" w:eastAsia="宋体" w:cs="宋体"/>
                <w:sz w:val="21"/>
                <w:lang w:val="en-US" w:eastAsia="zh-CN"/>
              </w:rPr>
              <w:t>”、“可持续发展”、“中小企</w:t>
            </w:r>
            <w:r>
              <w:rPr>
                <w:rFonts w:hint="eastAsia" w:ascii="宋体" w:hAnsi="宋体" w:eastAsia="宋体" w:cs="宋体"/>
                <w:sz w:val="21"/>
                <w:lang w:val="en-US" w:eastAsia="zh-CN"/>
              </w:rPr>
              <w:t>业</w:t>
            </w:r>
            <w:r>
              <w:rPr>
                <w:rFonts w:hint="default" w:ascii="宋体" w:hAnsi="宋体" w:eastAsia="宋体" w:cs="宋体"/>
                <w:sz w:val="21"/>
                <w:lang w:val="en-US" w:eastAsia="zh-CN"/>
              </w:rPr>
              <w:t>纾困”等话题，</w:t>
            </w:r>
            <w:r>
              <w:rPr>
                <w:rFonts w:hint="eastAsia" w:ascii="宋体" w:hAnsi="宋体" w:eastAsia="宋体" w:cs="宋体"/>
                <w:sz w:val="21"/>
                <w:lang w:val="en-US" w:eastAsia="zh-CN"/>
              </w:rPr>
              <w:t>涉及创新创业、新经济动能挖掘、基础设施建设、改善营商环境等方面，全方位展示我国经济活力。在媒体融合发展的新时代，《南方财经报道》多个作品被主流新媒体平台广泛转载；数百个作品被学习强国采用推荐，极大提升了核心报道的到达率、阅读率、点赞率，彰显了主流媒体气质和主流媒体水准，得到受众的广泛称赞。</w:t>
            </w:r>
          </w:p>
          <w:p>
            <w:pPr>
              <w:ind w:firstLine="420" w:firstLineChars="200"/>
              <w:rPr>
                <w:rFonts w:hint="eastAsia" w:ascii="宋体" w:hAnsi="宋体" w:eastAsia="宋体" w:cs="宋体"/>
                <w:sz w:val="21"/>
                <w:lang w:val="en-US" w:eastAsia="zh-CN"/>
              </w:rPr>
            </w:pPr>
            <w:r>
              <w:rPr>
                <w:rFonts w:hint="eastAsia" w:ascii="宋体" w:hAnsi="宋体" w:eastAsia="宋体" w:cs="宋体"/>
                <w:sz w:val="21"/>
                <w:lang w:val="en-US" w:eastAsia="zh-CN"/>
              </w:rPr>
              <w:t>此外，《南方财经报道》栏目记者徐晋曾获全国新闻界第九届“好记者讲好故事”优秀选手称号，栏目作品多次在广东省新闻战线“走转改”活动、广东新闻奖、广东影视奖、广东人大新闻奖评选中获奖。</w:t>
            </w:r>
          </w:p>
          <w:p>
            <w:pPr>
              <w:rPr>
                <w:rFonts w:hint="eastAsia" w:ascii="宋体" w:hAnsi="宋体" w:eastAsia="宋体" w:cs="宋体"/>
                <w:sz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799" w:type="dxa"/>
            <w:vAlign w:val="top"/>
          </w:tcPr>
          <w:p>
            <w:pPr>
              <w:spacing w:line="310" w:lineRule="auto"/>
              <w:rPr>
                <w:rFonts w:hint="eastAsia" w:ascii="宋体" w:hAnsi="宋体" w:eastAsia="宋体" w:cs="宋体"/>
                <w:sz w:val="21"/>
              </w:rPr>
            </w:pPr>
          </w:p>
          <w:p>
            <w:pPr>
              <w:spacing w:line="311" w:lineRule="auto"/>
              <w:rPr>
                <w:rFonts w:hint="eastAsia" w:ascii="宋体" w:hAnsi="宋体" w:eastAsia="宋体" w:cs="宋体"/>
                <w:sz w:val="21"/>
              </w:rPr>
            </w:pPr>
          </w:p>
          <w:p>
            <w:pPr>
              <w:spacing w:before="75" w:line="227" w:lineRule="auto"/>
              <w:ind w:left="188"/>
              <w:rPr>
                <w:rFonts w:hint="eastAsia" w:ascii="宋体" w:hAnsi="宋体" w:eastAsia="宋体" w:cs="宋体"/>
                <w:sz w:val="23"/>
                <w:szCs w:val="23"/>
              </w:rPr>
            </w:pPr>
            <w:r>
              <w:rPr>
                <w:rFonts w:hint="eastAsia" w:ascii="宋体" w:hAnsi="宋体" w:eastAsia="宋体" w:cs="宋体"/>
                <w:spacing w:val="8"/>
                <w:sz w:val="23"/>
                <w:szCs w:val="23"/>
              </w:rPr>
              <w:t>参评单位意见</w:t>
            </w:r>
          </w:p>
        </w:tc>
        <w:tc>
          <w:tcPr>
            <w:tcW w:w="2686" w:type="dxa"/>
            <w:gridSpan w:val="3"/>
            <w:tcBorders>
              <w:right w:val="nil"/>
            </w:tcBorders>
            <w:vAlign w:val="top"/>
          </w:tcPr>
          <w:p>
            <w:pPr>
              <w:spacing w:line="310" w:lineRule="auto"/>
              <w:rPr>
                <w:rFonts w:hint="eastAsia" w:ascii="宋体" w:hAnsi="宋体" w:eastAsia="宋体" w:cs="宋体"/>
                <w:sz w:val="21"/>
              </w:rPr>
            </w:pPr>
          </w:p>
          <w:p>
            <w:pPr>
              <w:spacing w:line="311" w:lineRule="auto"/>
              <w:rPr>
                <w:rFonts w:hint="eastAsia" w:ascii="宋体" w:hAnsi="宋体" w:eastAsia="宋体" w:cs="宋体"/>
                <w:sz w:val="21"/>
              </w:rPr>
            </w:pPr>
          </w:p>
          <w:p>
            <w:pPr>
              <w:spacing w:before="75" w:line="227" w:lineRule="auto"/>
              <w:ind w:left="473"/>
              <w:rPr>
                <w:rFonts w:hint="eastAsia" w:ascii="宋体" w:hAnsi="宋体" w:eastAsia="宋体" w:cs="宋体"/>
                <w:sz w:val="23"/>
                <w:szCs w:val="23"/>
              </w:rPr>
            </w:pPr>
            <w:r>
              <w:rPr>
                <w:rFonts w:hint="eastAsia" w:ascii="宋体" w:hAnsi="宋体" w:eastAsia="宋体" w:cs="宋体"/>
                <w:spacing w:val="6"/>
                <w:sz w:val="23"/>
                <w:szCs w:val="23"/>
              </w:rPr>
              <w:t>领导签字：</w:t>
            </w:r>
          </w:p>
          <w:p>
            <w:pPr>
              <w:spacing w:before="216" w:line="227" w:lineRule="auto"/>
              <w:ind w:left="954"/>
              <w:rPr>
                <w:rFonts w:hint="eastAsia" w:ascii="宋体" w:hAnsi="宋体" w:eastAsia="宋体" w:cs="宋体"/>
                <w:sz w:val="23"/>
                <w:szCs w:val="23"/>
              </w:rPr>
            </w:pPr>
            <w:r>
              <w:rPr>
                <w:rFonts w:hint="eastAsia" w:ascii="宋体" w:hAnsi="宋体" w:eastAsia="宋体" w:cs="宋体"/>
                <w:spacing w:val="14"/>
                <w:sz w:val="23"/>
                <w:szCs w:val="23"/>
              </w:rPr>
              <w:t>年</w:t>
            </w:r>
            <w:r>
              <w:rPr>
                <w:rFonts w:hint="eastAsia" w:ascii="宋体" w:hAnsi="宋体" w:eastAsia="宋体" w:cs="宋体"/>
                <w:spacing w:val="11"/>
                <w:sz w:val="23"/>
                <w:szCs w:val="23"/>
              </w:rPr>
              <w:t xml:space="preserve">  月  日</w:t>
            </w:r>
          </w:p>
        </w:tc>
        <w:tc>
          <w:tcPr>
            <w:tcW w:w="4467" w:type="dxa"/>
            <w:gridSpan w:val="6"/>
            <w:tcBorders>
              <w:left w:val="nil"/>
            </w:tcBorders>
            <w:vAlign w:val="top"/>
          </w:tcPr>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5" w:line="227" w:lineRule="auto"/>
              <w:ind w:left="2361"/>
              <w:rPr>
                <w:rFonts w:hint="eastAsia" w:ascii="宋体" w:hAnsi="宋体" w:eastAsia="宋体" w:cs="宋体"/>
                <w:sz w:val="23"/>
                <w:szCs w:val="23"/>
              </w:rPr>
            </w:pPr>
            <w:r>
              <w:rPr>
                <w:rFonts w:hint="eastAsia" w:ascii="宋体" w:hAnsi="宋体" w:eastAsia="宋体" w:cs="宋体"/>
                <w:spacing w:val="24"/>
                <w:sz w:val="23"/>
                <w:szCs w:val="23"/>
              </w:rPr>
              <w:t>(单位公章)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799" w:type="dxa"/>
            <w:vAlign w:val="top"/>
          </w:tcPr>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5" w:line="227" w:lineRule="auto"/>
              <w:ind w:left="186"/>
              <w:rPr>
                <w:rFonts w:hint="eastAsia" w:ascii="宋体" w:hAnsi="宋体" w:eastAsia="宋体" w:cs="宋体"/>
                <w:sz w:val="23"/>
                <w:szCs w:val="23"/>
              </w:rPr>
            </w:pPr>
            <w:r>
              <w:rPr>
                <w:rFonts w:hint="eastAsia" w:ascii="宋体" w:hAnsi="宋体" w:eastAsia="宋体" w:cs="宋体"/>
                <w:spacing w:val="10"/>
                <w:sz w:val="23"/>
                <w:szCs w:val="23"/>
              </w:rPr>
              <w:t>推</w:t>
            </w:r>
            <w:r>
              <w:rPr>
                <w:rFonts w:hint="eastAsia" w:ascii="宋体" w:hAnsi="宋体" w:eastAsia="宋体" w:cs="宋体"/>
                <w:spacing w:val="8"/>
                <w:sz w:val="23"/>
                <w:szCs w:val="23"/>
              </w:rPr>
              <w:t>荐单位意见</w:t>
            </w:r>
          </w:p>
        </w:tc>
        <w:tc>
          <w:tcPr>
            <w:tcW w:w="2686" w:type="dxa"/>
            <w:gridSpan w:val="3"/>
            <w:tcBorders>
              <w:right w:val="nil"/>
            </w:tcBorders>
            <w:vAlign w:val="top"/>
          </w:tcPr>
          <w:p>
            <w:pPr>
              <w:spacing w:line="310" w:lineRule="auto"/>
              <w:rPr>
                <w:rFonts w:hint="eastAsia" w:ascii="宋体" w:hAnsi="宋体" w:eastAsia="宋体" w:cs="宋体"/>
                <w:sz w:val="21"/>
              </w:rPr>
            </w:pPr>
          </w:p>
          <w:p>
            <w:pPr>
              <w:spacing w:line="311" w:lineRule="auto"/>
              <w:rPr>
                <w:rFonts w:hint="eastAsia" w:ascii="宋体" w:hAnsi="宋体" w:eastAsia="宋体" w:cs="宋体"/>
                <w:sz w:val="21"/>
              </w:rPr>
            </w:pPr>
          </w:p>
          <w:p>
            <w:pPr>
              <w:spacing w:before="75" w:line="227" w:lineRule="auto"/>
              <w:ind w:left="473"/>
              <w:rPr>
                <w:rFonts w:hint="eastAsia" w:ascii="宋体" w:hAnsi="宋体" w:eastAsia="宋体" w:cs="宋体"/>
                <w:sz w:val="23"/>
                <w:szCs w:val="23"/>
              </w:rPr>
            </w:pPr>
            <w:r>
              <w:rPr>
                <w:rFonts w:hint="eastAsia" w:ascii="宋体" w:hAnsi="宋体" w:eastAsia="宋体" w:cs="宋体"/>
                <w:spacing w:val="6"/>
                <w:sz w:val="23"/>
                <w:szCs w:val="23"/>
              </w:rPr>
              <w:t>领导签字：</w:t>
            </w:r>
          </w:p>
          <w:p>
            <w:pPr>
              <w:spacing w:before="216" w:line="227" w:lineRule="auto"/>
              <w:ind w:left="954"/>
              <w:rPr>
                <w:rFonts w:hint="eastAsia" w:ascii="宋体" w:hAnsi="宋体" w:eastAsia="宋体" w:cs="宋体"/>
                <w:sz w:val="23"/>
                <w:szCs w:val="23"/>
              </w:rPr>
            </w:pPr>
            <w:r>
              <w:rPr>
                <w:rFonts w:hint="eastAsia" w:ascii="宋体" w:hAnsi="宋体" w:eastAsia="宋体" w:cs="宋体"/>
                <w:spacing w:val="14"/>
                <w:sz w:val="23"/>
                <w:szCs w:val="23"/>
              </w:rPr>
              <w:t>年</w:t>
            </w:r>
            <w:r>
              <w:rPr>
                <w:rFonts w:hint="eastAsia" w:ascii="宋体" w:hAnsi="宋体" w:eastAsia="宋体" w:cs="宋体"/>
                <w:spacing w:val="11"/>
                <w:sz w:val="23"/>
                <w:szCs w:val="23"/>
              </w:rPr>
              <w:t xml:space="preserve">  月  日</w:t>
            </w:r>
          </w:p>
        </w:tc>
        <w:tc>
          <w:tcPr>
            <w:tcW w:w="4467" w:type="dxa"/>
            <w:gridSpan w:val="6"/>
            <w:tcBorders>
              <w:left w:val="nil"/>
            </w:tcBorders>
            <w:vAlign w:val="top"/>
          </w:tcPr>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75" w:line="227" w:lineRule="auto"/>
              <w:ind w:left="2361"/>
              <w:rPr>
                <w:rFonts w:hint="eastAsia" w:ascii="宋体" w:hAnsi="宋体" w:eastAsia="宋体" w:cs="宋体"/>
                <w:sz w:val="23"/>
                <w:szCs w:val="23"/>
              </w:rPr>
            </w:pPr>
            <w:r>
              <w:rPr>
                <w:rFonts w:hint="eastAsia" w:ascii="宋体" w:hAnsi="宋体" w:eastAsia="宋体" w:cs="宋体"/>
                <w:spacing w:val="24"/>
                <w:sz w:val="23"/>
                <w:szCs w:val="23"/>
              </w:rPr>
              <w:t>(单位公章)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799" w:type="dxa"/>
            <w:vAlign w:val="top"/>
          </w:tcPr>
          <w:p>
            <w:pPr>
              <w:spacing w:before="86" w:line="360" w:lineRule="exact"/>
              <w:ind w:left="359"/>
              <w:rPr>
                <w:rFonts w:hint="eastAsia" w:ascii="宋体" w:hAnsi="宋体" w:eastAsia="宋体" w:cs="宋体"/>
                <w:sz w:val="23"/>
                <w:szCs w:val="23"/>
              </w:rPr>
            </w:pPr>
            <w:r>
              <w:rPr>
                <w:rFonts w:hint="eastAsia" w:ascii="宋体" w:hAnsi="宋体" w:eastAsia="宋体" w:cs="宋体"/>
                <w:spacing w:val="7"/>
                <w:position w:val="8"/>
                <w:sz w:val="23"/>
                <w:szCs w:val="23"/>
              </w:rPr>
              <w:t>参评单位</w:t>
            </w:r>
          </w:p>
          <w:p>
            <w:pPr>
              <w:spacing w:line="222" w:lineRule="auto"/>
              <w:ind w:left="547"/>
              <w:rPr>
                <w:rFonts w:hint="eastAsia" w:ascii="宋体" w:hAnsi="宋体" w:eastAsia="宋体" w:cs="宋体"/>
                <w:sz w:val="23"/>
                <w:szCs w:val="23"/>
              </w:rPr>
            </w:pPr>
            <w:r>
              <w:rPr>
                <w:rFonts w:hint="eastAsia" w:ascii="宋体" w:hAnsi="宋体" w:eastAsia="宋体" w:cs="宋体"/>
                <w:spacing w:val="7"/>
                <w:sz w:val="23"/>
                <w:szCs w:val="23"/>
              </w:rPr>
              <w:t>联</w:t>
            </w:r>
            <w:r>
              <w:rPr>
                <w:rFonts w:hint="eastAsia" w:ascii="宋体" w:hAnsi="宋体" w:eastAsia="宋体" w:cs="宋体"/>
                <w:spacing w:val="6"/>
                <w:sz w:val="23"/>
                <w:szCs w:val="23"/>
              </w:rPr>
              <w:t>系人</w:t>
            </w:r>
          </w:p>
        </w:tc>
        <w:tc>
          <w:tcPr>
            <w:tcW w:w="1390" w:type="dxa"/>
            <w:gridSpan w:val="2"/>
            <w:vAlign w:val="top"/>
          </w:tcPr>
          <w:p>
            <w:pPr>
              <w:rPr>
                <w:rFonts w:hint="eastAsia" w:ascii="宋体" w:hAnsi="宋体" w:eastAsia="宋体" w:cs="宋体"/>
                <w:sz w:val="21"/>
                <w:lang w:val="en-US" w:eastAsia="zh-CN"/>
              </w:rPr>
            </w:pPr>
          </w:p>
          <w:p>
            <w:pPr>
              <w:jc w:val="center"/>
              <w:rPr>
                <w:rFonts w:hint="eastAsia" w:ascii="宋体" w:hAnsi="宋体" w:eastAsia="宋体" w:cs="宋体"/>
                <w:sz w:val="21"/>
              </w:rPr>
            </w:pPr>
            <w:r>
              <w:rPr>
                <w:rFonts w:hint="eastAsia" w:ascii="宋体" w:hAnsi="宋体" w:eastAsia="宋体" w:cs="宋体"/>
                <w:spacing w:val="6"/>
                <w:sz w:val="23"/>
                <w:szCs w:val="23"/>
                <w:lang w:val="en-US" w:eastAsia="zh-CN"/>
              </w:rPr>
              <w:t>崔斌</w:t>
            </w:r>
          </w:p>
        </w:tc>
        <w:tc>
          <w:tcPr>
            <w:tcW w:w="1296" w:type="dxa"/>
            <w:vAlign w:val="top"/>
          </w:tcPr>
          <w:p>
            <w:pPr>
              <w:spacing w:before="86" w:line="360" w:lineRule="exact"/>
              <w:ind w:left="359"/>
              <w:rPr>
                <w:rFonts w:hint="eastAsia" w:ascii="宋体" w:hAnsi="宋体" w:eastAsia="宋体" w:cs="宋体"/>
                <w:spacing w:val="7"/>
                <w:position w:val="8"/>
                <w:sz w:val="23"/>
                <w:szCs w:val="23"/>
              </w:rPr>
            </w:pPr>
            <w:r>
              <w:rPr>
                <w:rFonts w:hint="eastAsia" w:ascii="宋体" w:hAnsi="宋体" w:eastAsia="宋体" w:cs="宋体"/>
                <w:spacing w:val="7"/>
                <w:position w:val="8"/>
                <w:sz w:val="23"/>
                <w:szCs w:val="23"/>
              </w:rPr>
              <w:t>办公</w:t>
            </w:r>
          </w:p>
          <w:p>
            <w:pPr>
              <w:spacing w:before="86" w:line="360" w:lineRule="exact"/>
              <w:ind w:left="359"/>
              <w:rPr>
                <w:rFonts w:hint="eastAsia" w:ascii="宋体" w:hAnsi="宋体" w:eastAsia="宋体" w:cs="宋体"/>
                <w:sz w:val="23"/>
                <w:szCs w:val="23"/>
              </w:rPr>
            </w:pPr>
            <w:r>
              <w:rPr>
                <w:rFonts w:hint="eastAsia" w:ascii="宋体" w:hAnsi="宋体" w:eastAsia="宋体" w:cs="宋体"/>
                <w:spacing w:val="7"/>
                <w:position w:val="8"/>
                <w:sz w:val="23"/>
                <w:szCs w:val="23"/>
              </w:rPr>
              <w:t>电话</w:t>
            </w:r>
          </w:p>
        </w:tc>
        <w:tc>
          <w:tcPr>
            <w:tcW w:w="1664" w:type="dxa"/>
            <w:gridSpan w:val="2"/>
            <w:vAlign w:val="top"/>
          </w:tcPr>
          <w:p>
            <w:pPr>
              <w:rPr>
                <w:rFonts w:hint="eastAsia" w:ascii="宋体" w:hAnsi="宋体" w:eastAsia="宋体" w:cs="宋体"/>
                <w:sz w:val="21"/>
                <w:lang w:val="en-US" w:eastAsia="zh-CN"/>
              </w:rPr>
            </w:pPr>
          </w:p>
          <w:p>
            <w:pPr>
              <w:jc w:val="center"/>
              <w:rPr>
                <w:rFonts w:hint="eastAsia" w:ascii="宋体" w:hAnsi="宋体" w:eastAsia="宋体" w:cs="宋体"/>
                <w:sz w:val="21"/>
              </w:rPr>
            </w:pPr>
            <w:r>
              <w:rPr>
                <w:rFonts w:hint="eastAsia" w:ascii="宋体" w:hAnsi="宋体" w:eastAsia="宋体" w:cs="宋体"/>
                <w:spacing w:val="6"/>
                <w:sz w:val="23"/>
                <w:szCs w:val="23"/>
                <w:lang w:val="en-US" w:eastAsia="zh-CN"/>
              </w:rPr>
              <w:t>020-89504826</w:t>
            </w:r>
          </w:p>
        </w:tc>
        <w:tc>
          <w:tcPr>
            <w:tcW w:w="1296" w:type="dxa"/>
            <w:gridSpan w:val="3"/>
            <w:vAlign w:val="top"/>
          </w:tcPr>
          <w:p>
            <w:pPr>
              <w:spacing w:before="86" w:line="360" w:lineRule="exact"/>
              <w:ind w:left="359"/>
              <w:rPr>
                <w:rFonts w:hint="eastAsia" w:ascii="宋体" w:hAnsi="宋体" w:eastAsia="宋体" w:cs="宋体"/>
                <w:spacing w:val="7"/>
                <w:position w:val="8"/>
                <w:sz w:val="23"/>
                <w:szCs w:val="23"/>
              </w:rPr>
            </w:pPr>
            <w:r>
              <w:rPr>
                <w:rFonts w:hint="eastAsia" w:ascii="宋体" w:hAnsi="宋体" w:eastAsia="宋体" w:cs="宋体"/>
                <w:spacing w:val="7"/>
                <w:position w:val="8"/>
                <w:sz w:val="23"/>
                <w:szCs w:val="23"/>
              </w:rPr>
              <w:t>手机</w:t>
            </w:r>
          </w:p>
          <w:p>
            <w:pPr>
              <w:spacing w:before="86" w:line="360" w:lineRule="exact"/>
              <w:ind w:left="359"/>
              <w:rPr>
                <w:rFonts w:hint="eastAsia" w:ascii="宋体" w:hAnsi="宋体" w:eastAsia="宋体" w:cs="宋体"/>
                <w:sz w:val="23"/>
                <w:szCs w:val="23"/>
              </w:rPr>
            </w:pPr>
            <w:r>
              <w:rPr>
                <w:rFonts w:hint="eastAsia" w:ascii="宋体" w:hAnsi="宋体" w:eastAsia="宋体" w:cs="宋体"/>
                <w:spacing w:val="7"/>
                <w:position w:val="8"/>
                <w:sz w:val="23"/>
                <w:szCs w:val="23"/>
              </w:rPr>
              <w:t>号码</w:t>
            </w:r>
          </w:p>
        </w:tc>
        <w:tc>
          <w:tcPr>
            <w:tcW w:w="1507" w:type="dxa"/>
            <w:vAlign w:val="top"/>
          </w:tcPr>
          <w:p>
            <w:pPr>
              <w:rPr>
                <w:rFonts w:hint="eastAsia" w:ascii="宋体" w:hAnsi="宋体" w:eastAsia="宋体" w:cs="宋体"/>
                <w:sz w:val="21"/>
                <w:lang w:val="en-US" w:eastAsia="zh-CN"/>
              </w:rPr>
            </w:pPr>
          </w:p>
          <w:p>
            <w:pPr>
              <w:rPr>
                <w:rFonts w:hint="eastAsia" w:ascii="宋体" w:hAnsi="宋体" w:eastAsia="宋体" w:cs="宋体"/>
                <w:sz w:val="21"/>
              </w:rPr>
            </w:pPr>
            <w:r>
              <w:rPr>
                <w:rFonts w:hint="eastAsia" w:ascii="宋体" w:hAnsi="宋体" w:eastAsia="宋体" w:cs="宋体"/>
                <w:spacing w:val="6"/>
                <w:sz w:val="23"/>
                <w:szCs w:val="23"/>
                <w:lang w:val="en-US" w:eastAsia="zh-CN"/>
              </w:rPr>
              <w:t>13802988007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799" w:type="dxa"/>
            <w:vAlign w:val="top"/>
          </w:tcPr>
          <w:p>
            <w:pPr>
              <w:spacing w:before="197" w:line="228" w:lineRule="auto"/>
              <w:ind w:left="454"/>
              <w:rPr>
                <w:rFonts w:hint="eastAsia" w:ascii="宋体" w:hAnsi="宋体" w:eastAsia="宋体" w:cs="宋体"/>
                <w:sz w:val="23"/>
                <w:szCs w:val="23"/>
              </w:rPr>
            </w:pPr>
            <w:r>
              <w:rPr>
                <w:rFonts w:hint="eastAsia" w:ascii="宋体" w:hAnsi="宋体" w:eastAsia="宋体" w:cs="宋体"/>
                <w:spacing w:val="1"/>
                <w:sz w:val="23"/>
                <w:szCs w:val="23"/>
              </w:rPr>
              <w:t>电子</w:t>
            </w:r>
            <w:r>
              <w:rPr>
                <w:rFonts w:hint="eastAsia" w:ascii="宋体" w:hAnsi="宋体" w:eastAsia="宋体" w:cs="宋体"/>
                <w:sz w:val="23"/>
                <w:szCs w:val="23"/>
              </w:rPr>
              <w:t>邮箱</w:t>
            </w:r>
          </w:p>
        </w:tc>
        <w:tc>
          <w:tcPr>
            <w:tcW w:w="7153" w:type="dxa"/>
            <w:gridSpan w:val="9"/>
            <w:vAlign w:val="top"/>
          </w:tcPr>
          <w:p>
            <w:pPr>
              <w:jc w:val="center"/>
              <w:rPr>
                <w:rFonts w:hint="eastAsia" w:ascii="宋体" w:hAnsi="宋体" w:eastAsia="宋体" w:cs="宋体"/>
                <w:sz w:val="21"/>
              </w:rPr>
            </w:pPr>
            <w:r>
              <w:rPr>
                <w:rFonts w:hint="eastAsia" w:ascii="宋体" w:hAnsi="宋体" w:eastAsia="宋体" w:cs="宋体"/>
                <w:spacing w:val="6"/>
                <w:sz w:val="23"/>
                <w:szCs w:val="23"/>
                <w:lang w:val="en-US" w:eastAsia="zh-CN"/>
              </w:rPr>
              <w:t>119123229@qq.com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799" w:type="dxa"/>
            <w:vAlign w:val="top"/>
          </w:tcPr>
          <w:p>
            <w:pPr>
              <w:spacing w:before="199" w:line="237" w:lineRule="auto"/>
              <w:ind w:left="426"/>
              <w:rPr>
                <w:rFonts w:hint="eastAsia" w:ascii="宋体" w:hAnsi="宋体" w:eastAsia="宋体" w:cs="宋体"/>
                <w:sz w:val="23"/>
                <w:szCs w:val="23"/>
              </w:rPr>
            </w:pPr>
            <w:r>
              <w:rPr>
                <w:rFonts w:hint="eastAsia" w:ascii="宋体" w:hAnsi="宋体" w:eastAsia="宋体" w:cs="宋体"/>
                <w:spacing w:val="5"/>
                <w:sz w:val="23"/>
                <w:szCs w:val="23"/>
              </w:rPr>
              <w:t>地    址</w:t>
            </w:r>
          </w:p>
        </w:tc>
        <w:tc>
          <w:tcPr>
            <w:tcW w:w="4350" w:type="dxa"/>
            <w:gridSpan w:val="5"/>
            <w:vAlign w:val="top"/>
          </w:tcPr>
          <w:p>
            <w:pPr>
              <w:rPr>
                <w:rFonts w:hint="eastAsia" w:ascii="宋体" w:hAnsi="宋体" w:eastAsia="宋体" w:cs="宋体"/>
                <w:sz w:val="21"/>
              </w:rPr>
            </w:pPr>
            <w:r>
              <w:rPr>
                <w:rFonts w:hint="eastAsia" w:ascii="宋体" w:hAnsi="宋体" w:eastAsia="宋体" w:cs="宋体"/>
                <w:spacing w:val="6"/>
                <w:sz w:val="23"/>
                <w:szCs w:val="23"/>
                <w:lang w:val="en-US" w:eastAsia="zh-CN"/>
              </w:rPr>
              <w:t>广东省广州市越秀区广州大道中307号50楼</w:t>
            </w:r>
          </w:p>
        </w:tc>
        <w:tc>
          <w:tcPr>
            <w:tcW w:w="1296" w:type="dxa"/>
            <w:gridSpan w:val="3"/>
            <w:vAlign w:val="top"/>
          </w:tcPr>
          <w:p>
            <w:pPr>
              <w:spacing w:before="86" w:line="360" w:lineRule="exact"/>
              <w:ind w:left="359"/>
              <w:rPr>
                <w:rFonts w:hint="eastAsia" w:ascii="宋体" w:hAnsi="宋体" w:eastAsia="宋体" w:cs="宋体"/>
                <w:spacing w:val="7"/>
                <w:position w:val="8"/>
                <w:sz w:val="23"/>
                <w:szCs w:val="23"/>
              </w:rPr>
            </w:pPr>
            <w:r>
              <w:rPr>
                <w:rFonts w:hint="eastAsia" w:ascii="宋体" w:hAnsi="宋体" w:eastAsia="宋体" w:cs="宋体"/>
                <w:spacing w:val="5"/>
                <w:sz w:val="23"/>
                <w:szCs w:val="23"/>
              </w:rPr>
              <w:t>邮编</w:t>
            </w:r>
          </w:p>
        </w:tc>
        <w:tc>
          <w:tcPr>
            <w:tcW w:w="1507" w:type="dxa"/>
            <w:vAlign w:val="top"/>
          </w:tcPr>
          <w:p>
            <w:pPr>
              <w:spacing w:before="86" w:line="360" w:lineRule="exact"/>
              <w:ind w:left="359"/>
              <w:rPr>
                <w:rFonts w:hint="eastAsia" w:ascii="宋体" w:hAnsi="宋体" w:eastAsia="宋体" w:cs="宋体"/>
                <w:spacing w:val="7"/>
                <w:position w:val="8"/>
                <w:sz w:val="23"/>
                <w:szCs w:val="23"/>
              </w:rPr>
            </w:pPr>
            <w:r>
              <w:rPr>
                <w:rFonts w:hint="eastAsia" w:ascii="宋体" w:hAnsi="宋体" w:eastAsia="宋体" w:cs="宋体"/>
                <w:spacing w:val="7"/>
                <w:position w:val="8"/>
                <w:sz w:val="23"/>
                <w:szCs w:val="23"/>
                <w:lang w:val="en-US" w:eastAsia="zh-CN"/>
              </w:rPr>
              <w:t>510000</w:t>
            </w:r>
          </w:p>
        </w:tc>
      </w:tr>
    </w:tbl>
    <w:p>
      <w:pPr>
        <w:spacing w:before="158" w:line="220" w:lineRule="auto"/>
        <w:rPr>
          <w:rFonts w:hint="eastAsia" w:ascii="宋体" w:hAnsi="宋体" w:eastAsia="宋体" w:cs="宋体"/>
        </w:rPr>
        <w:sectPr>
          <w:footerReference r:id="rId3" w:type="default"/>
          <w:pgSz w:w="11906" w:h="16839"/>
          <w:pgMar w:top="1431" w:right="1261" w:bottom="1156" w:left="1687" w:header="0" w:footer="994" w:gutter="0"/>
          <w:pgNumType w:fmt="decimal"/>
          <w:cols w:space="720" w:num="1"/>
        </w:sectPr>
      </w:pPr>
      <w:r>
        <w:rPr>
          <w:rFonts w:hint="eastAsia" w:ascii="宋体" w:hAnsi="宋体" w:eastAsia="宋体" w:cs="宋体"/>
          <w:spacing w:val="13"/>
          <w:sz w:val="28"/>
          <w:szCs w:val="28"/>
        </w:rPr>
        <w:t>(</w:t>
      </w:r>
      <w:r>
        <w:rPr>
          <w:rFonts w:hint="eastAsia" w:ascii="宋体" w:hAnsi="宋体" w:eastAsia="宋体" w:cs="宋体"/>
          <w:spacing w:val="9"/>
          <w:sz w:val="28"/>
          <w:szCs w:val="28"/>
        </w:rPr>
        <w:t>此表附在每件参评栏目前)</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88"/>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ZWZjZWFhYjhlZDNkMjQwYmI0NjM0YThmNmZkYTYifQ=="/>
  </w:docVars>
  <w:rsids>
    <w:rsidRoot w:val="00000000"/>
    <w:rsid w:val="068A20CD"/>
    <w:rsid w:val="09F86342"/>
    <w:rsid w:val="11D74E87"/>
    <w:rsid w:val="29257F3B"/>
    <w:rsid w:val="2CE82431"/>
    <w:rsid w:val="33AD2BD0"/>
    <w:rsid w:val="34B809F1"/>
    <w:rsid w:val="3AE54C57"/>
    <w:rsid w:val="433C64D1"/>
    <w:rsid w:val="4D1B2440"/>
    <w:rsid w:val="4E184475"/>
    <w:rsid w:val="666C0DB4"/>
    <w:rsid w:val="7FAE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next w:val="1"/>
    <w:link w:val="6"/>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6">
    <w:name w:val="页眉 字符"/>
    <w:link w:val="3"/>
    <w:qFormat/>
    <w:uiPriority w:val="0"/>
    <w:rPr>
      <w:rFonts w:ascii="Calibri" w:hAnsi="Calibri" w:eastAsia="宋体" w:cs="Times New Roman"/>
      <w:kern w:val="2"/>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1140</Words>
  <Characters>1168</Characters>
  <Lines>0</Lines>
  <Paragraphs>0</Paragraphs>
  <TotalTime>1</TotalTime>
  <ScaleCrop>false</ScaleCrop>
  <LinksUpToDate>false</LinksUpToDate>
  <CharactersWithSpaces>1190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2021-10-20T04:01:00Z</dcterms:created>
  <dc:creator>ZZB</dc:creator>
  <cp:lastModifiedBy>SFC</cp:lastModifiedBy>
  <dcterms:modified xsi:type="dcterms:W3CDTF">2023-04-11T02:29:05Z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B74B401A58224E589A5F468B7DB5D712</vt:lpwstr>
  </property>
</Properties>
</file>